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A2A" w:rsidRPr="00733A61" w:rsidRDefault="00BF778A" w:rsidP="00BF778A">
      <w:pPr>
        <w:jc w:val="center"/>
        <w:rPr>
          <w:rFonts w:asciiTheme="minorEastAsia" w:hAnsiTheme="minorEastAsia"/>
          <w:color w:val="000000"/>
          <w:spacing w:val="15"/>
          <w:sz w:val="22"/>
          <w:shd w:val="clear" w:color="auto" w:fill="FFFFFF"/>
        </w:rPr>
      </w:pPr>
      <w:r w:rsidRPr="00733A61">
        <w:rPr>
          <w:rFonts w:asciiTheme="minorEastAsia" w:hAnsiTheme="minorEastAsia" w:hint="eastAsia"/>
          <w:color w:val="000000"/>
          <w:spacing w:val="15"/>
          <w:sz w:val="22"/>
          <w:shd w:val="clear" w:color="auto" w:fill="FFFFFF"/>
        </w:rPr>
        <w:t>陕西美邦药业集团2021春季招聘</w:t>
      </w:r>
      <w:r w:rsidR="00733A61">
        <w:rPr>
          <w:rFonts w:asciiTheme="minorEastAsia" w:hAnsiTheme="minorEastAsia" w:hint="eastAsia"/>
          <w:color w:val="000000"/>
          <w:spacing w:val="15"/>
          <w:sz w:val="22"/>
          <w:shd w:val="clear" w:color="auto" w:fill="FFFFFF"/>
        </w:rPr>
        <w:t>简章</w:t>
      </w:r>
      <w:bookmarkStart w:id="0" w:name="_GoBack"/>
      <w:bookmarkEnd w:id="0"/>
    </w:p>
    <w:p w:rsidR="00BF778A" w:rsidRPr="00BF778A" w:rsidRDefault="00BF778A" w:rsidP="00BF778A">
      <w:pPr>
        <w:jc w:val="left"/>
        <w:rPr>
          <w:rFonts w:asciiTheme="minorEastAsia" w:hAnsiTheme="minorEastAsia" w:hint="eastAsia"/>
        </w:rPr>
      </w:pPr>
      <w:r w:rsidRPr="00BF778A">
        <w:rPr>
          <w:rFonts w:asciiTheme="minorEastAsia" w:hAnsiTheme="minorEastAsia" w:hint="eastAsia"/>
        </w:rPr>
        <w:t>一、企业简介</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陕西美邦药业集团股份有限公司（简称“美</w:t>
      </w:r>
      <w:proofErr w:type="gramStart"/>
      <w:r w:rsidRPr="00BF778A">
        <w:rPr>
          <w:rFonts w:asciiTheme="minorEastAsia" w:hAnsiTheme="minorEastAsia" w:hint="eastAsia"/>
        </w:rPr>
        <w:t>邦</w:t>
      </w:r>
      <w:proofErr w:type="gramEnd"/>
      <w:r w:rsidRPr="00BF778A">
        <w:rPr>
          <w:rFonts w:asciiTheme="minorEastAsia" w:hAnsiTheme="minorEastAsia" w:hint="eastAsia"/>
        </w:rPr>
        <w:t>药业”或“公司”）总部位于陕西省西安市经济技术开发区，公司成立于1998年，是一家集农药制剂研发、生产、销售及农业技术推广服务于一体的现代化农业高新技术企业。公司专注于新型农药产品的开发及植物核心病虫害解决方案的制定与应用实施，产品线覆盖杀虫剂、杀菌剂、植物生长调节剂等各种产品。集团下设陕西汤普森生物科技有限公司、陕西亿田丰作物科技有限公司、陕西美邦农资贸易有限公司、陕西亚太检测评价有限公司等9家全资子公司。</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公司是陕西省科学技术厅、陕西省财政厅、陕西省国家税务局联合认定的高新技术企业，陕西省认定企业技术中心、陕西省农业产业化重点龙头企业、中国农药工业协会常务理事单位。公司主持制定了</w:t>
      </w:r>
      <w:proofErr w:type="gramStart"/>
      <w:r w:rsidRPr="00BF778A">
        <w:rPr>
          <w:rFonts w:asciiTheme="minorEastAsia" w:hAnsiTheme="minorEastAsia" w:hint="eastAsia"/>
        </w:rPr>
        <w:t>噻</w:t>
      </w:r>
      <w:proofErr w:type="gramEnd"/>
      <w:r w:rsidRPr="00BF778A">
        <w:rPr>
          <w:rFonts w:asciiTheme="minorEastAsia" w:hAnsiTheme="minorEastAsia" w:hint="eastAsia"/>
        </w:rPr>
        <w:t>虫</w:t>
      </w:r>
      <w:proofErr w:type="gramStart"/>
      <w:r w:rsidRPr="00BF778A">
        <w:rPr>
          <w:rFonts w:asciiTheme="minorEastAsia" w:hAnsiTheme="minorEastAsia" w:hint="eastAsia"/>
        </w:rPr>
        <w:t>胺水</w:t>
      </w:r>
      <w:proofErr w:type="gramEnd"/>
      <w:r w:rsidRPr="00BF778A">
        <w:rPr>
          <w:rFonts w:asciiTheme="minorEastAsia" w:hAnsiTheme="minorEastAsia" w:hint="eastAsia"/>
        </w:rPr>
        <w:t>分散粒</w:t>
      </w:r>
      <w:proofErr w:type="gramStart"/>
      <w:r w:rsidRPr="00BF778A">
        <w:rPr>
          <w:rFonts w:asciiTheme="minorEastAsia" w:hAnsiTheme="minorEastAsia" w:hint="eastAsia"/>
        </w:rPr>
        <w:t>剂行业</w:t>
      </w:r>
      <w:proofErr w:type="gramEnd"/>
      <w:r w:rsidRPr="00BF778A">
        <w:rPr>
          <w:rFonts w:asciiTheme="minorEastAsia" w:hAnsiTheme="minorEastAsia" w:hint="eastAsia"/>
        </w:rPr>
        <w:t>标准，并参与制定了代</w:t>
      </w:r>
      <w:proofErr w:type="gramStart"/>
      <w:r w:rsidRPr="00BF778A">
        <w:rPr>
          <w:rFonts w:asciiTheme="minorEastAsia" w:hAnsiTheme="minorEastAsia" w:hint="eastAsia"/>
        </w:rPr>
        <w:t>森锰锌产品</w:t>
      </w:r>
      <w:proofErr w:type="gramEnd"/>
      <w:r w:rsidRPr="00BF778A">
        <w:rPr>
          <w:rFonts w:asciiTheme="minorEastAsia" w:hAnsiTheme="minorEastAsia" w:hint="eastAsia"/>
        </w:rPr>
        <w:t>国家标准，以及</w:t>
      </w:r>
      <w:proofErr w:type="gramStart"/>
      <w:r w:rsidRPr="00BF778A">
        <w:rPr>
          <w:rFonts w:asciiTheme="minorEastAsia" w:hAnsiTheme="minorEastAsia" w:hint="eastAsia"/>
        </w:rPr>
        <w:t>嘧菌酯</w:t>
      </w:r>
      <w:proofErr w:type="gramEnd"/>
      <w:r w:rsidRPr="00BF778A">
        <w:rPr>
          <w:rFonts w:asciiTheme="minorEastAsia" w:hAnsiTheme="minorEastAsia" w:hint="eastAsia"/>
        </w:rPr>
        <w:t>悬浮剂、</w:t>
      </w:r>
      <w:proofErr w:type="gramStart"/>
      <w:r w:rsidRPr="00BF778A">
        <w:rPr>
          <w:rFonts w:asciiTheme="minorEastAsia" w:hAnsiTheme="minorEastAsia" w:hint="eastAsia"/>
        </w:rPr>
        <w:t>嘧菌酯水分散</w:t>
      </w:r>
      <w:proofErr w:type="gramEnd"/>
      <w:r w:rsidRPr="00BF778A">
        <w:rPr>
          <w:rFonts w:asciiTheme="minorEastAsia" w:hAnsiTheme="minorEastAsia" w:hint="eastAsia"/>
        </w:rPr>
        <w:t>粒剂、氰霜</w:t>
      </w:r>
      <w:proofErr w:type="gramStart"/>
      <w:r w:rsidRPr="00BF778A">
        <w:rPr>
          <w:rFonts w:asciiTheme="minorEastAsia" w:hAnsiTheme="minorEastAsia" w:hint="eastAsia"/>
        </w:rPr>
        <w:t>唑</w:t>
      </w:r>
      <w:proofErr w:type="gramEnd"/>
      <w:r w:rsidRPr="00BF778A">
        <w:rPr>
          <w:rFonts w:asciiTheme="minorEastAsia" w:hAnsiTheme="minorEastAsia" w:hint="eastAsia"/>
        </w:rPr>
        <w:t>悬浮剂等行业标准。公司拥有发明专利近300项、农药登记证900余项，被国家知识产权局评为“2019年度国家知识产权示范企业”。在中国农药工业协会的中国农药行业制剂销售排行中，公司2017-2019年均名列前20位。</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公司现拥有现代化生产基地，具备多种农药类别及剂型的生产能力，经过持续的市场开拓，公司已经与安道麦、龙灯、拜耳、美国富美实、日本住友等国际知名的农化公司建立了业务合作关系，公司将通过优势产品强化品牌影响力，加快全球主要农药市场的海外合作登记与自主登记，完善国际市场营销网络。</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公司将社会责任全面融入企业发展战略之中，并与陕西零贰玖公益组织开展公益合作，参与农村及城市社区建设，深入偏僻贫困地区，关爱乡村留守儿童、慰问孤寡老人等公益活动百余场，被授予“爱心企业”荣誉称号。</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未来，公司将专注于农药全产业链的开拓和升级，致力打造一个集新型化合物的研发、农药原药及中间体、农药制剂的生产、销售，农业技术推广服务于一体的大型农化企业集团，以“打造民族品牌，服务世界农业”为使命，秉承“诚信、创新、敬业、正向、共赢”企业核心价值观，打造一支“德才兼备、因才适用、敬业为本、团队制胜”的优秀专业团队，精准把好产品质量关，用坚守承诺、雷厉风行、勇于担当的美</w:t>
      </w:r>
      <w:proofErr w:type="gramStart"/>
      <w:r w:rsidRPr="00BF778A">
        <w:rPr>
          <w:rFonts w:asciiTheme="minorEastAsia" w:hAnsiTheme="minorEastAsia" w:hint="eastAsia"/>
        </w:rPr>
        <w:t>邦</w:t>
      </w:r>
      <w:proofErr w:type="gramEnd"/>
      <w:r w:rsidRPr="00BF778A">
        <w:rPr>
          <w:rFonts w:asciiTheme="minorEastAsia" w:hAnsiTheme="minorEastAsia" w:hint="eastAsia"/>
        </w:rPr>
        <w:t>作风实现客户需求，同心共赢，做中国领先的农作物解决方案优秀企业。</w:t>
      </w:r>
    </w:p>
    <w:p w:rsidR="00BF778A" w:rsidRPr="00BF778A" w:rsidRDefault="00BF778A" w:rsidP="00BF778A">
      <w:pPr>
        <w:jc w:val="left"/>
        <w:rPr>
          <w:rFonts w:asciiTheme="minorEastAsia" w:hAnsiTheme="minorEastAsia"/>
        </w:rPr>
      </w:pPr>
    </w:p>
    <w:p w:rsidR="00BF778A" w:rsidRPr="00BF778A" w:rsidRDefault="00BF778A" w:rsidP="00BF778A">
      <w:pPr>
        <w:jc w:val="left"/>
        <w:rPr>
          <w:rFonts w:asciiTheme="minorEastAsia" w:hAnsiTheme="minorEastAsia" w:hint="eastAsia"/>
        </w:rPr>
      </w:pPr>
      <w:r w:rsidRPr="00BF778A">
        <w:rPr>
          <w:rFonts w:asciiTheme="minorEastAsia" w:hAnsiTheme="minorEastAsia" w:hint="eastAsia"/>
        </w:rPr>
        <w:t>二、岗位需求</w:t>
      </w:r>
    </w:p>
    <w:p w:rsidR="00BF778A" w:rsidRPr="00BF778A" w:rsidRDefault="00BF778A" w:rsidP="00BF778A">
      <w:pPr>
        <w:jc w:val="left"/>
        <w:rPr>
          <w:rFonts w:asciiTheme="minorEastAsia" w:hAnsiTheme="minorEastAsia" w:hint="eastAsia"/>
        </w:rPr>
      </w:pPr>
      <w:r>
        <w:rPr>
          <w:rFonts w:asciiTheme="minorEastAsia" w:hAnsiTheme="minorEastAsia"/>
          <w:noProof/>
        </w:rPr>
        <w:drawing>
          <wp:inline distT="0" distB="0" distL="0" distR="0">
            <wp:extent cx="5162550" cy="25482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640.png"/>
                    <pic:cNvPicPr/>
                  </pic:nvPicPr>
                  <pic:blipFill>
                    <a:blip r:embed="rId4">
                      <a:extLst>
                        <a:ext uri="{28A0092B-C50C-407E-A947-70E740481C1C}">
                          <a14:useLocalDpi xmlns:a14="http://schemas.microsoft.com/office/drawing/2010/main" val="0"/>
                        </a:ext>
                      </a:extLst>
                    </a:blip>
                    <a:stretch>
                      <a:fillRect/>
                    </a:stretch>
                  </pic:blipFill>
                  <pic:spPr>
                    <a:xfrm>
                      <a:off x="0" y="0"/>
                      <a:ext cx="5173639" cy="2553729"/>
                    </a:xfrm>
                    <a:prstGeom prst="rect">
                      <a:avLst/>
                    </a:prstGeom>
                  </pic:spPr>
                </pic:pic>
              </a:graphicData>
            </a:graphic>
          </wp:inline>
        </w:drawing>
      </w:r>
    </w:p>
    <w:p w:rsidR="00BF778A" w:rsidRPr="00BF778A" w:rsidRDefault="00BF778A" w:rsidP="00BF778A">
      <w:pPr>
        <w:jc w:val="left"/>
        <w:rPr>
          <w:rFonts w:asciiTheme="minorEastAsia" w:hAnsiTheme="minorEastAsia" w:hint="eastAsia"/>
        </w:rPr>
      </w:pPr>
      <w:r w:rsidRPr="00BF778A">
        <w:rPr>
          <w:rFonts w:asciiTheme="minorEastAsia" w:hAnsiTheme="minorEastAsia" w:hint="eastAsia"/>
        </w:rPr>
        <w:t>三、应聘条件</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lastRenderedPageBreak/>
        <w:t>1、遵纪守法，在学校无不良记录，成绩优秀、学生会干部、三好学生及奖学金获得者优先；</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2、具备与岗位要求相适应的学习及工作能力，有实践经验者优先；</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3、较强的沟通协调能力，良好的团队合作精神；</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4、勇于接受和承受工作压力。</w:t>
      </w:r>
    </w:p>
    <w:p w:rsidR="00BF778A" w:rsidRPr="00BF778A" w:rsidRDefault="00BF778A" w:rsidP="00BF778A">
      <w:pPr>
        <w:jc w:val="left"/>
        <w:rPr>
          <w:rFonts w:asciiTheme="minorEastAsia" w:hAnsiTheme="minorEastAsia"/>
        </w:rPr>
      </w:pPr>
    </w:p>
    <w:p w:rsidR="00BF778A" w:rsidRPr="00BF778A" w:rsidRDefault="00BF778A" w:rsidP="00BF778A">
      <w:pPr>
        <w:jc w:val="left"/>
        <w:rPr>
          <w:rFonts w:asciiTheme="minorEastAsia" w:hAnsiTheme="minorEastAsia" w:hint="eastAsia"/>
        </w:rPr>
      </w:pPr>
      <w:r w:rsidRPr="00BF778A">
        <w:rPr>
          <w:rFonts w:asciiTheme="minorEastAsia" w:hAnsiTheme="minorEastAsia" w:hint="eastAsia"/>
        </w:rPr>
        <w:t>四、招聘流程</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按照“宣讲会—简历投递—简历筛选—初试—复试—终试—签订就业协议—发offer—体检—入职培训”等程序进行。</w:t>
      </w:r>
    </w:p>
    <w:p w:rsidR="00BF778A" w:rsidRPr="00BF778A" w:rsidRDefault="00BF778A" w:rsidP="00BF778A">
      <w:pPr>
        <w:jc w:val="left"/>
        <w:rPr>
          <w:rFonts w:asciiTheme="minorEastAsia" w:hAnsiTheme="minorEastAsia"/>
        </w:rPr>
      </w:pPr>
    </w:p>
    <w:p w:rsidR="00BF778A" w:rsidRPr="00BF778A" w:rsidRDefault="00BF778A" w:rsidP="00BF778A">
      <w:pPr>
        <w:jc w:val="left"/>
        <w:rPr>
          <w:rFonts w:asciiTheme="minorEastAsia" w:hAnsiTheme="minorEastAsia" w:hint="eastAsia"/>
        </w:rPr>
      </w:pPr>
      <w:r w:rsidRPr="00BF778A">
        <w:rPr>
          <w:rFonts w:asciiTheme="minorEastAsia" w:hAnsiTheme="minorEastAsia" w:hint="eastAsia"/>
        </w:rPr>
        <w:t>五、福利待遇</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1、提供免费食宿或食宿补贴。</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2、提供带薪入职培训，报销培训期间往返路费；</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3、享受差旅费补助、电话费补助、职工免费午餐或者餐费补助、车补、婚丧嫁娶补助等各种补助；</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4、享受入职体检、公费旅游等各种福利；</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5、享受“五险</w:t>
      </w:r>
      <w:proofErr w:type="gramStart"/>
      <w:r w:rsidRPr="00BF778A">
        <w:rPr>
          <w:rFonts w:asciiTheme="minorEastAsia" w:hAnsiTheme="minorEastAsia" w:hint="eastAsia"/>
        </w:rPr>
        <w:t>一</w:t>
      </w:r>
      <w:proofErr w:type="gramEnd"/>
      <w:r w:rsidRPr="00BF778A">
        <w:rPr>
          <w:rFonts w:asciiTheme="minorEastAsia" w:hAnsiTheme="minorEastAsia" w:hint="eastAsia"/>
        </w:rPr>
        <w:t>金”等社保福利；</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6、享受年（中）终奖金；</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7、享受超长年假及节假日福利，各项休假执行劳动法规定；</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8、组织生日会并发放生日礼品；</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9、统一为应届毕业生提供户口、档案关系管理。</w:t>
      </w:r>
    </w:p>
    <w:p w:rsidR="00BF778A" w:rsidRPr="00BF778A" w:rsidRDefault="00BF778A" w:rsidP="00BF778A">
      <w:pPr>
        <w:jc w:val="left"/>
        <w:rPr>
          <w:rFonts w:asciiTheme="minorEastAsia" w:hAnsiTheme="minorEastAsia"/>
        </w:rPr>
      </w:pPr>
    </w:p>
    <w:p w:rsidR="00BF778A" w:rsidRPr="00BF778A" w:rsidRDefault="00BF778A" w:rsidP="00BF778A">
      <w:pPr>
        <w:jc w:val="left"/>
        <w:rPr>
          <w:rFonts w:asciiTheme="minorEastAsia" w:hAnsiTheme="minorEastAsia" w:hint="eastAsia"/>
        </w:rPr>
      </w:pPr>
      <w:r w:rsidRPr="00BF778A">
        <w:rPr>
          <w:rFonts w:asciiTheme="minorEastAsia" w:hAnsiTheme="minorEastAsia" w:hint="eastAsia"/>
        </w:rPr>
        <w:t>六、晋升通道</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1、12个月</w:t>
      </w:r>
      <w:proofErr w:type="gramStart"/>
      <w:r w:rsidRPr="00BF778A">
        <w:rPr>
          <w:rFonts w:asciiTheme="minorEastAsia" w:hAnsiTheme="minorEastAsia" w:hint="eastAsia"/>
        </w:rPr>
        <w:t>管培期</w:t>
      </w:r>
      <w:proofErr w:type="gramEnd"/>
      <w:r w:rsidRPr="00BF778A">
        <w:rPr>
          <w:rFonts w:asciiTheme="minorEastAsia" w:hAnsiTheme="minorEastAsia" w:hint="eastAsia"/>
        </w:rPr>
        <w:t>，“传帮带”一体化培养机制，实</w:t>
      </w:r>
      <w:proofErr w:type="gramStart"/>
      <w:r w:rsidRPr="00BF778A">
        <w:rPr>
          <w:rFonts w:asciiTheme="minorEastAsia" w:hAnsiTheme="minorEastAsia" w:hint="eastAsia"/>
        </w:rPr>
        <w:t>现职场</w:t>
      </w:r>
      <w:proofErr w:type="gramEnd"/>
      <w:r w:rsidRPr="00BF778A">
        <w:rPr>
          <w:rFonts w:asciiTheme="minorEastAsia" w:hAnsiTheme="minorEastAsia" w:hint="eastAsia"/>
        </w:rPr>
        <w:t>华丽转变；</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2、注重员工个人成长，提供多样化的培训机会；</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3、每年年底进行公开评估、竞聘，为员工提供良好的晋升平台。</w:t>
      </w:r>
    </w:p>
    <w:p w:rsidR="00BF778A" w:rsidRPr="00BF778A" w:rsidRDefault="00BF778A" w:rsidP="00BF778A">
      <w:pPr>
        <w:jc w:val="left"/>
        <w:rPr>
          <w:rFonts w:asciiTheme="minorEastAsia" w:hAnsiTheme="minorEastAsia"/>
        </w:rPr>
      </w:pPr>
    </w:p>
    <w:p w:rsidR="00BF778A" w:rsidRPr="00BF778A" w:rsidRDefault="00BF778A" w:rsidP="00BF778A">
      <w:pPr>
        <w:jc w:val="left"/>
        <w:rPr>
          <w:rFonts w:asciiTheme="minorEastAsia" w:hAnsiTheme="minorEastAsia" w:hint="eastAsia"/>
        </w:rPr>
      </w:pPr>
      <w:r w:rsidRPr="00BF778A">
        <w:rPr>
          <w:rFonts w:asciiTheme="minorEastAsia" w:hAnsiTheme="minorEastAsia" w:hint="eastAsia"/>
        </w:rPr>
        <w:t>七、联系方式</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公司地址：陕西省西安市未央区草滩三路石羊工业园区A19</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联系人：孙先生：182-2052-2260（</w:t>
      </w:r>
      <w:proofErr w:type="gramStart"/>
      <w:r w:rsidRPr="00BF778A">
        <w:rPr>
          <w:rFonts w:asciiTheme="minorEastAsia" w:hAnsiTheme="minorEastAsia" w:hint="eastAsia"/>
        </w:rPr>
        <w:t>微信同</w:t>
      </w:r>
      <w:proofErr w:type="gramEnd"/>
      <w:r w:rsidRPr="00BF778A">
        <w:rPr>
          <w:rFonts w:asciiTheme="minorEastAsia" w:hAnsiTheme="minorEastAsia" w:hint="eastAsia"/>
        </w:rPr>
        <w:t>号）</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简历投递邮箱：mbjtzhaopin@163.com</w:t>
      </w:r>
    </w:p>
    <w:p w:rsidR="00BF778A" w:rsidRPr="00BF778A" w:rsidRDefault="00BF778A" w:rsidP="00BF778A">
      <w:pPr>
        <w:ind w:firstLineChars="200" w:firstLine="420"/>
        <w:jc w:val="left"/>
        <w:rPr>
          <w:rFonts w:asciiTheme="minorEastAsia" w:hAnsiTheme="minorEastAsia" w:hint="eastAsia"/>
        </w:rPr>
      </w:pPr>
      <w:r w:rsidRPr="00BF778A">
        <w:rPr>
          <w:rFonts w:asciiTheme="minorEastAsia" w:hAnsiTheme="minorEastAsia" w:hint="eastAsia"/>
        </w:rPr>
        <w:t>投递简历格式要求：姓名+院校+专业+应聘岗位</w:t>
      </w:r>
    </w:p>
    <w:sectPr w:rsidR="00BF778A" w:rsidRPr="00BF77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7D8"/>
    <w:rsid w:val="00516A2A"/>
    <w:rsid w:val="00733A61"/>
    <w:rsid w:val="008227D8"/>
    <w:rsid w:val="00BF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FA995-DC9B-49B9-94BB-567AB8176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97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232</Words>
  <Characters>1329</Characters>
  <Application>Microsoft Office Word</Application>
  <DocSecurity>0</DocSecurity>
  <Lines>11</Lines>
  <Paragraphs>3</Paragraphs>
  <ScaleCrop>false</ScaleCrop>
  <Company/>
  <LinksUpToDate>false</LinksUpToDate>
  <CharactersWithSpaces>1558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dc:creator>
  <cp:keywords/>
  <dc:description/>
  <cp:lastModifiedBy>h</cp:lastModifiedBy>
  <cp:revision>3</cp:revision>
  <dcterms:created xsi:type="dcterms:W3CDTF">2021-04-16T07:41:00Z</dcterms:created>
  <dcterms:modified xsi:type="dcterms:W3CDTF">2021-04-16T07:44:00Z</dcterms:modified>
</cp:coreProperties>
</file>